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SOUTH HOLLAND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58917435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2136C9">
        <w:rPr>
          <w:rFonts w:ascii="Arial" w:eastAsia="Times New Roman" w:hAnsi="Arial" w:cs="Arial"/>
          <w:b/>
          <w:snapToGrid w:val="0"/>
          <w:sz w:val="28"/>
          <w:szCs w:val="28"/>
        </w:rPr>
        <w:t>OCTOBER</w:t>
      </w:r>
      <w:r w:rsidR="00BE590F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2022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</w:t>
      </w:r>
      <w:r w:rsidR="0088307D" w:rsidRPr="00942FBF">
        <w:rPr>
          <w:rFonts w:ascii="Arial" w:eastAsia="Times New Roman" w:hAnsi="Arial" w:cs="Arial"/>
          <w:b/>
          <w:snapToGrid w:val="0"/>
        </w:rPr>
        <w:t>S</w:t>
      </w:r>
      <w:r w:rsidRPr="00942FBF">
        <w:rPr>
          <w:rFonts w:ascii="Arial" w:eastAsia="Times New Roman" w:hAnsi="Arial" w:cs="Arial"/>
          <w:b/>
          <w:snapToGrid w:val="0"/>
        </w:rPr>
        <w:t xml:space="preserve"> CAN BE VIEWED BY APPOINTMENT AT HOLBEACH DEPOT, NEAR SPALDING, LINCS – CONTACT 07960 710924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336AB217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126"/>
        <w:gridCol w:w="2075"/>
      </w:tblGrid>
      <w:tr w:rsidR="002136C9" w14:paraId="3C4F69E9" w14:textId="77777777" w:rsidTr="002136C9">
        <w:tc>
          <w:tcPr>
            <w:tcW w:w="1129" w:type="dxa"/>
          </w:tcPr>
          <w:p w14:paraId="510D9AA8" w14:textId="4C380A66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ITEM REF</w:t>
            </w:r>
          </w:p>
        </w:tc>
        <w:tc>
          <w:tcPr>
            <w:tcW w:w="3686" w:type="dxa"/>
          </w:tcPr>
          <w:p w14:paraId="11F30277" w14:textId="1F6B700F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DESCRIPTION</w:t>
            </w:r>
          </w:p>
        </w:tc>
        <w:tc>
          <w:tcPr>
            <w:tcW w:w="2126" w:type="dxa"/>
          </w:tcPr>
          <w:p w14:paraId="32B24422" w14:textId="6EC84376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RESERVE PRICE (£)</w:t>
            </w:r>
          </w:p>
        </w:tc>
        <w:tc>
          <w:tcPr>
            <w:tcW w:w="2075" w:type="dxa"/>
          </w:tcPr>
          <w:p w14:paraId="7BEC88F7" w14:textId="6D8D9741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TENDER PRICE (£)</w:t>
            </w:r>
          </w:p>
        </w:tc>
      </w:tr>
      <w:tr w:rsidR="002136C9" w14:paraId="6ECF56CA" w14:textId="77777777" w:rsidTr="002136C9">
        <w:tc>
          <w:tcPr>
            <w:tcW w:w="1129" w:type="dxa"/>
          </w:tcPr>
          <w:p w14:paraId="4D9EE4FD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  <w:tc>
          <w:tcPr>
            <w:tcW w:w="3686" w:type="dxa"/>
          </w:tcPr>
          <w:p w14:paraId="60A7CC86" w14:textId="77777777" w:rsid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7194D180" w14:textId="2587AA95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/>
                <w:snapToGrid w:val="0"/>
                <w:lang w:val="en-US"/>
              </w:rPr>
              <w:t xml:space="preserve">KRM front or back Mounted flail </w:t>
            </w:r>
          </w:p>
          <w:p w14:paraId="75360991" w14:textId="5DEBD2D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2.7m 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wide </w:t>
            </w: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cut</w:t>
            </w:r>
          </w:p>
          <w:p w14:paraId="3519F96F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Year 2018</w:t>
            </w:r>
          </w:p>
          <w:p w14:paraId="4082F79B" w14:textId="37045962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Just had the rotor balance</w:t>
            </w:r>
            <w:r>
              <w:rPr>
                <w:rFonts w:ascii="Arial" w:eastAsia="Times New Roman" w:hAnsi="Arial" w:cs="Arial"/>
                <w:bCs/>
                <w:snapToGrid w:val="0"/>
                <w:lang w:val="en-US"/>
              </w:rPr>
              <w:t>d</w:t>
            </w:r>
          </w:p>
          <w:p w14:paraId="7B61DECE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Flail about half worn</w:t>
            </w:r>
          </w:p>
          <w:p w14:paraId="63C3937A" w14:textId="67B62CBA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126" w:type="dxa"/>
          </w:tcPr>
          <w:p w14:paraId="57C8684F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60FD99CB" w14:textId="205E2BF0" w:rsidR="002136C9" w:rsidRP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2,000</w:t>
            </w:r>
          </w:p>
        </w:tc>
        <w:tc>
          <w:tcPr>
            <w:tcW w:w="2075" w:type="dxa"/>
          </w:tcPr>
          <w:p w14:paraId="7C01DEDA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  <w:tr w:rsidR="002136C9" w14:paraId="53153145" w14:textId="77777777" w:rsidTr="002136C9">
        <w:tc>
          <w:tcPr>
            <w:tcW w:w="1129" w:type="dxa"/>
          </w:tcPr>
          <w:p w14:paraId="23417E7E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  <w:tc>
          <w:tcPr>
            <w:tcW w:w="3686" w:type="dxa"/>
          </w:tcPr>
          <w:p w14:paraId="5FA5A278" w14:textId="77777777" w:rsid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04977CDE" w14:textId="31352A54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proofErr w:type="gramStart"/>
            <w:r w:rsidRPr="002136C9">
              <w:rPr>
                <w:rFonts w:ascii="Arial" w:eastAsia="Times New Roman" w:hAnsi="Arial" w:cs="Arial"/>
                <w:b/>
                <w:snapToGrid w:val="0"/>
                <w:lang w:val="en-US"/>
              </w:rPr>
              <w:t>4 inch</w:t>
            </w:r>
            <w:proofErr w:type="gramEnd"/>
            <w:r w:rsidRPr="002136C9">
              <w:rPr>
                <w:rFonts w:ascii="Arial" w:eastAsia="Times New Roman" w:hAnsi="Arial" w:cs="Arial"/>
                <w:b/>
                <w:snapToGrid w:val="0"/>
                <w:lang w:val="en-US"/>
              </w:rPr>
              <w:t xml:space="preserve"> Sykes mobile pump </w:t>
            </w:r>
          </w:p>
          <w:p w14:paraId="457DF55D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proofErr w:type="gramStart"/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Sykes Univac</w:t>
            </w:r>
            <w:proofErr w:type="gramEnd"/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 HE pump</w:t>
            </w:r>
          </w:p>
          <w:p w14:paraId="0C3AC263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proofErr w:type="gramStart"/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2 cylinder</w:t>
            </w:r>
            <w:proofErr w:type="gramEnd"/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 lister Diesel engine </w:t>
            </w:r>
          </w:p>
          <w:p w14:paraId="453FFC06" w14:textId="34412E1E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Comes with the suction rose</w:t>
            </w:r>
            <w:r w:rsidR="002918CD">
              <w:rPr>
                <w:rFonts w:ascii="Arial" w:eastAsia="Times New Roman" w:hAnsi="Arial" w:cs="Arial"/>
                <w:bCs/>
                <w:snapToGrid w:val="0"/>
                <w:lang w:val="en-US"/>
              </w:rPr>
              <w:t>, one length suction pipe, and one length of discharge pipe</w:t>
            </w:r>
          </w:p>
          <w:p w14:paraId="229E6C09" w14:textId="7056BA25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126" w:type="dxa"/>
          </w:tcPr>
          <w:p w14:paraId="534228BD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32A35AF4" w14:textId="6C7B0FB7" w:rsidR="002136C9" w:rsidRP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No reserve</w:t>
            </w:r>
          </w:p>
        </w:tc>
        <w:tc>
          <w:tcPr>
            <w:tcW w:w="2075" w:type="dxa"/>
          </w:tcPr>
          <w:p w14:paraId="3FE519A2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  <w:tr w:rsidR="002136C9" w14:paraId="77B60E2B" w14:textId="77777777" w:rsidTr="002136C9">
        <w:tc>
          <w:tcPr>
            <w:tcW w:w="1129" w:type="dxa"/>
          </w:tcPr>
          <w:p w14:paraId="6B115B7C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6F10009A" w14:textId="07123C57" w:rsidR="00847296" w:rsidRDefault="00847296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>7553</w:t>
            </w:r>
          </w:p>
        </w:tc>
        <w:tc>
          <w:tcPr>
            <w:tcW w:w="3686" w:type="dxa"/>
          </w:tcPr>
          <w:p w14:paraId="650E0DA2" w14:textId="77777777" w:rsid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  <w:p w14:paraId="329C98AA" w14:textId="667E7E4C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/>
                <w:snapToGrid w:val="0"/>
                <w:lang w:val="en-US"/>
              </w:rPr>
              <w:t>T M K Tree shear</w:t>
            </w:r>
            <w:r>
              <w:rPr>
                <w:rFonts w:ascii="Arial" w:eastAsia="Times New Roman" w:hAnsi="Arial" w:cs="Arial"/>
                <w:b/>
                <w:snapToGrid w:val="0"/>
                <w:lang w:val="en-US"/>
              </w:rPr>
              <w:t xml:space="preserve"> (excavator attachment)</w:t>
            </w:r>
          </w:p>
          <w:p w14:paraId="3C998C59" w14:textId="38E77218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H D heavy 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>d</w:t>
            </w: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uty 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>r</w:t>
            </w: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am</w:t>
            </w:r>
          </w:p>
          <w:p w14:paraId="69A9FCF5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280 Bar</w:t>
            </w:r>
          </w:p>
          <w:p w14:paraId="395A3FE9" w14:textId="0E6824CF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Cuts up to 320mm</w:t>
            </w:r>
            <w:r w:rsidR="00350541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 dia.</w:t>
            </w:r>
          </w:p>
          <w:p w14:paraId="56529F9D" w14:textId="12383CD8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 xml:space="preserve">Like new </w:t>
            </w:r>
          </w:p>
          <w:p w14:paraId="3AC23F4C" w14:textId="77777777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Year 2017</w:t>
            </w:r>
          </w:p>
          <w:p w14:paraId="53F3FA4C" w14:textId="20FD787F" w:rsidR="002136C9" w:rsidRPr="002136C9" w:rsidRDefault="002136C9" w:rsidP="002136C9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</w:p>
        </w:tc>
        <w:tc>
          <w:tcPr>
            <w:tcW w:w="2126" w:type="dxa"/>
          </w:tcPr>
          <w:p w14:paraId="674F9297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  <w:p w14:paraId="51D6143E" w14:textId="39AB3A0A" w:rsidR="002136C9" w:rsidRP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napToGrid w:val="0"/>
                <w:lang w:val="en-US"/>
              </w:rPr>
            </w:pPr>
            <w:r w:rsidRPr="002136C9">
              <w:rPr>
                <w:rFonts w:ascii="Arial" w:eastAsia="Times New Roman" w:hAnsi="Arial" w:cs="Arial"/>
                <w:bCs/>
                <w:snapToGrid w:val="0"/>
                <w:lang w:val="en-US"/>
              </w:rPr>
              <w:t>4,000</w:t>
            </w:r>
          </w:p>
        </w:tc>
        <w:tc>
          <w:tcPr>
            <w:tcW w:w="2075" w:type="dxa"/>
          </w:tcPr>
          <w:p w14:paraId="1CD3782D" w14:textId="77777777" w:rsidR="002136C9" w:rsidRDefault="002136C9" w:rsidP="00B056E3">
            <w:pPr>
              <w:widowControl w:val="0"/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</w:p>
        </w:tc>
      </w:tr>
    </w:tbl>
    <w:p w14:paraId="63F97747" w14:textId="77777777" w:rsidR="002136C9" w:rsidRDefault="002136C9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12934AC9" w14:textId="77777777" w:rsidR="002136C9" w:rsidRDefault="002136C9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6099A15B" w14:textId="77777777" w:rsidR="002136C9" w:rsidRDefault="002136C9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7929A701" w14:textId="37A8C4FB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0249F446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6A2CDC65" w14:textId="4D8D4BF1" w:rsidR="00F66825" w:rsidRPr="00942FBF" w:rsidRDefault="00F66825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Only tenders at or above the reserve price will be considered.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66B8A3B9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="002136C9">
        <w:rPr>
          <w:rFonts w:ascii="Arial" w:eastAsia="Times New Roman" w:hAnsi="Arial" w:cs="Arial"/>
          <w:snapToGrid w:val="0"/>
          <w:lang w:val="en-US"/>
        </w:rPr>
        <w:t>21 October</w:t>
      </w:r>
      <w:r w:rsidR="00942FBF" w:rsidRPr="0060197F">
        <w:rPr>
          <w:rFonts w:ascii="Arial" w:eastAsia="Times New Roman" w:hAnsi="Arial" w:cs="Arial"/>
          <w:bCs/>
          <w:snapToGrid w:val="0"/>
          <w:lang w:val="en-US"/>
        </w:rPr>
        <w:t xml:space="preserve"> 2022</w:t>
      </w:r>
      <w:r w:rsidRPr="0060197F">
        <w:rPr>
          <w:rFonts w:ascii="Arial" w:eastAsia="Times New Roman" w:hAnsi="Arial" w:cs="Arial"/>
          <w:bCs/>
          <w:snapToGrid w:val="0"/>
          <w:lang w:val="en-US"/>
        </w:rPr>
        <w:t>.</w:t>
      </w:r>
    </w:p>
    <w:p w14:paraId="5C00A4E3" w14:textId="546DDB34" w:rsidR="00B056E3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157F426B" w14:textId="4E23C542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4D534C44" w14:textId="0FA1BDFF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4B02ABB0" w14:textId="408166CA" w:rsidR="002136C9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F5123C8" w14:textId="77777777" w:rsidR="002136C9" w:rsidRPr="00942FBF" w:rsidRDefault="002136C9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77777777" w:rsidR="00B056E3" w:rsidRPr="00942FBF" w:rsidRDefault="00B056E3" w:rsidP="00B056E3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FORM OF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1142AF" w14:textId="1311858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…..</w:t>
      </w:r>
      <w:r w:rsidRPr="00942FBF">
        <w:rPr>
          <w:rFonts w:ascii="Arial" w:eastAsia="Times New Roman" w:hAnsi="Arial" w:cs="Arial"/>
          <w:snapToGrid w:val="0"/>
          <w:lang w:val="en-US"/>
        </w:rPr>
        <w:t>….</w:t>
      </w:r>
    </w:p>
    <w:p w14:paraId="0E37EC0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D30568" w14:textId="77777777" w:rsidR="002136C9" w:rsidRDefault="002136C9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30E3D063" w14:textId="26D685AD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SOUTH HOLLAND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3600C277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4C1CD00" w14:textId="77777777" w:rsid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i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i/>
          <w:snapToGrid w:val="0"/>
          <w:lang w:val="en-US"/>
        </w:rPr>
        <w:t xml:space="preserve"> Delete as appropriate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68565C" w:rsidRPr="00942FBF">
        <w:rPr>
          <w:rFonts w:ascii="Arial" w:eastAsia="Times New Roman" w:hAnsi="Arial" w:cs="Arial"/>
          <w:i/>
          <w:snapToGrid w:val="0"/>
          <w:lang w:val="en-US"/>
        </w:rPr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  <w:t xml:space="preserve">            </w:t>
      </w:r>
      <w:r w:rsidR="0088307D" w:rsidRPr="00942FBF">
        <w:rPr>
          <w:rFonts w:ascii="Arial" w:eastAsia="Times New Roman" w:hAnsi="Arial" w:cs="Arial"/>
          <w:i/>
          <w:snapToGrid w:val="0"/>
          <w:lang w:val="en-US"/>
        </w:rPr>
        <w:tab/>
      </w:r>
    </w:p>
    <w:p w14:paraId="6932238E" w14:textId="77777777" w:rsidR="00942FBF" w:rsidRDefault="00942FBF" w:rsidP="00B056E3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val="en-US"/>
        </w:rPr>
      </w:pPr>
    </w:p>
    <w:p w14:paraId="55CFA76F" w14:textId="29E249B3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to:</w:t>
      </w:r>
    </w:p>
    <w:p w14:paraId="1A572046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B7DD3D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South Holland IDB</w:t>
      </w:r>
    </w:p>
    <w:p w14:paraId="453440E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Marsh Reeves</w:t>
      </w:r>
    </w:p>
    <w:p w14:paraId="00AAFC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Foxes Lowe Road</w:t>
      </w:r>
    </w:p>
    <w:p w14:paraId="3AAFC80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Holbeach</w:t>
      </w:r>
    </w:p>
    <w:p w14:paraId="049A0380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Spalding</w:t>
      </w:r>
    </w:p>
    <w:p w14:paraId="2384F89A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Lincs</w:t>
      </w:r>
    </w:p>
    <w:p w14:paraId="4A89649F" w14:textId="5D4CAB4B" w:rsidR="00260538" w:rsidRPr="00942FBF" w:rsidRDefault="00B056E3" w:rsidP="00BC1A46">
      <w:pPr>
        <w:widowControl w:val="0"/>
        <w:spacing w:after="0" w:line="240" w:lineRule="auto"/>
        <w:rPr>
          <w:rFonts w:ascii="Arial" w:hAnsi="Arial" w:cs="Arial"/>
          <w:b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PE12 7PA</w:t>
      </w:r>
    </w:p>
    <w:sectPr w:rsidR="00260538" w:rsidRPr="00942FBF" w:rsidSect="00D8412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96172"/>
    <w:rsid w:val="000A5AA4"/>
    <w:rsid w:val="000B0DAC"/>
    <w:rsid w:val="002136C9"/>
    <w:rsid w:val="00260538"/>
    <w:rsid w:val="002918CD"/>
    <w:rsid w:val="00350541"/>
    <w:rsid w:val="00356772"/>
    <w:rsid w:val="00366731"/>
    <w:rsid w:val="00403E2F"/>
    <w:rsid w:val="00453C20"/>
    <w:rsid w:val="00542D57"/>
    <w:rsid w:val="0060197F"/>
    <w:rsid w:val="0068565C"/>
    <w:rsid w:val="00712549"/>
    <w:rsid w:val="007B56E6"/>
    <w:rsid w:val="00847296"/>
    <w:rsid w:val="0088307D"/>
    <w:rsid w:val="008E344B"/>
    <w:rsid w:val="00942FBF"/>
    <w:rsid w:val="0098362F"/>
    <w:rsid w:val="00A4153B"/>
    <w:rsid w:val="00A668D0"/>
    <w:rsid w:val="00B056E3"/>
    <w:rsid w:val="00BC1A46"/>
    <w:rsid w:val="00BD4DAC"/>
    <w:rsid w:val="00BE590F"/>
    <w:rsid w:val="00BF15B5"/>
    <w:rsid w:val="00CA2B30"/>
    <w:rsid w:val="00D8412A"/>
    <w:rsid w:val="00E65C5C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Karl Vines</cp:lastModifiedBy>
  <cp:revision>4</cp:revision>
  <cp:lastPrinted>2022-09-30T15:22:00Z</cp:lastPrinted>
  <dcterms:created xsi:type="dcterms:W3CDTF">2022-09-30T15:13:00Z</dcterms:created>
  <dcterms:modified xsi:type="dcterms:W3CDTF">2022-09-30T15:27:00Z</dcterms:modified>
</cp:coreProperties>
</file>